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bookmarkStart w:id="0" w:name="_GoBack"/>
      <w:bookmarkEnd w:id="0"/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31105E" w:rsidRPr="003543F8">
        <w:rPr>
          <w:rFonts w:asciiTheme="minorHAnsi" w:hAnsiTheme="minorHAnsi" w:cstheme="minorHAnsi"/>
        </w:rPr>
        <w:t>50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062BE9" w:rsidRPr="003543F8">
        <w:rPr>
          <w:rFonts w:asciiTheme="minorHAnsi" w:hAnsiTheme="minorHAnsi" w:cstheme="minorHAnsi"/>
        </w:rPr>
        <w:t>4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(t.j. Dz. U. z 202</w:t>
      </w:r>
      <w:r w:rsidR="00062BE9" w:rsidRPr="003543F8">
        <w:rPr>
          <w:rFonts w:asciiTheme="minorHAnsi" w:hAnsiTheme="minorHAnsi" w:cstheme="minorHAnsi"/>
        </w:rPr>
        <w:t>3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062BE9" w:rsidRPr="003543F8">
        <w:rPr>
          <w:rFonts w:asciiTheme="minorHAnsi" w:hAnsiTheme="minorHAnsi" w:cstheme="minorHAnsi"/>
        </w:rPr>
        <w:t>605</w:t>
      </w:r>
      <w:r w:rsidR="00DC0969" w:rsidRPr="003543F8">
        <w:rPr>
          <w:rFonts w:asciiTheme="minorHAnsi" w:hAnsiTheme="minorHAnsi" w:cstheme="minorHAnsi"/>
        </w:rPr>
        <w:t xml:space="preserve"> ze zm.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„Wykonanie czap kominowych oraz ław i stopni kominiarskich na dachu budynku Urzędu Skarbowego w Bu</w:t>
      </w:r>
      <w:r w:rsidR="006E1662">
        <w:rPr>
          <w:rFonts w:asciiTheme="minorHAnsi" w:hAnsiTheme="minorHAnsi" w:cstheme="minorHAnsi"/>
          <w:b/>
        </w:rPr>
        <w:t>sku-Zdroju przy ul. Parkowej 17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„Wykonanie czap kominowych oraz ław i stopni kominiarskich na dachu budynku Urzędu Skarbowego w Bu</w:t>
      </w:r>
      <w:r w:rsidR="003543F8">
        <w:rPr>
          <w:rFonts w:asciiTheme="minorHAnsi" w:eastAsia="Times New Roman" w:hAnsiTheme="minorHAnsi" w:cstheme="minorHAnsi"/>
          <w:b/>
          <w:lang w:eastAsia="pl-PL"/>
        </w:rPr>
        <w:t>sku-Zdroju przy ul. Parkowej 17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Pr="003543F8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</w:p>
    <w:p w:rsidR="003543F8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o zakresie porównywalnym z przedmiotem zamówienia, 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tj. polegającym na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>polegającej na wykonaniu lub remoncie czap kominowych, montażu ław kominiarskich oraz nasad kominowych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CA7F1E" w:rsidP="003543F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31105E" w:rsidRPr="003543F8">
        <w:rPr>
          <w:rFonts w:asciiTheme="minorHAnsi" w:eastAsia="Times New Roman" w:hAnsiTheme="minorHAnsi" w:cstheme="minorHAnsi"/>
          <w:lang w:eastAsia="pl-PL"/>
        </w:rPr>
        <w:t>15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3543F8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upoważnionej/ych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A76" w:rsidRDefault="00155A76">
      <w:r>
        <w:separator/>
      </w:r>
    </w:p>
  </w:endnote>
  <w:endnote w:type="continuationSeparator" w:id="0">
    <w:p w:rsidR="00155A76" w:rsidRDefault="0015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A76" w:rsidRDefault="00155A76">
      <w:r>
        <w:separator/>
      </w:r>
    </w:p>
  </w:footnote>
  <w:footnote w:type="continuationSeparator" w:id="0">
    <w:p w:rsidR="00155A76" w:rsidRDefault="00155A76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20A7"/>
    <w:rsid w:val="000957A1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4645C"/>
    <w:rsid w:val="00150698"/>
    <w:rsid w:val="00153FAF"/>
    <w:rsid w:val="001540E6"/>
    <w:rsid w:val="00155A7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4A0198AE-3186-447B-BFEF-DD8B550B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Czapy kominowe</dc:subject>
  <dc:creator>Izba Administracji Skarbowej w Kielcach</dc:creator>
  <cp:revision>11</cp:revision>
  <cp:lastPrinted>2024-03-26T11:55:00Z</cp:lastPrinted>
  <dcterms:created xsi:type="dcterms:W3CDTF">2024-07-10T12:31:00Z</dcterms:created>
  <dcterms:modified xsi:type="dcterms:W3CDTF">2024-07-22T10:38:00Z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